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3162" w14:textId="657FD2FE" w:rsidR="00D85C16" w:rsidRDefault="00D85C16" w:rsidP="00D85C16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169518992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0331A" wp14:editId="73CE4FFC">
            <wp:extent cx="695325" cy="695325"/>
            <wp:effectExtent l="0" t="0" r="9525" b="9525"/>
            <wp:docPr id="1672772985" name="Obraz 1" descr="Obraz zawierający tekst, logo, Czcionka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72985" name="Obraz 1" descr="Obraz zawierający tekst, logo, Czcionka, Znak towar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4B47" w14:textId="77777777" w:rsidR="00D85C16" w:rsidRDefault="00D85C16" w:rsidP="00D85C16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Lokalna Grupa Działania KOLD – 64-310 Lwówek, Rynek 33/1 e-mail: </w:t>
      </w:r>
      <w:hyperlink r:id="rId5" w:history="1">
        <w:r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biuro@kold.pl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.;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614424160; www.kold.pl</w:t>
      </w:r>
    </w:p>
    <w:bookmarkEnd w:id="0"/>
    <w:p w14:paraId="5DD8B1FE" w14:textId="77777777" w:rsidR="00D85C16" w:rsidRDefault="00D85C16" w:rsidP="00D85C16"/>
    <w:p w14:paraId="5D3136E3" w14:textId="77777777" w:rsidR="00D85C16" w:rsidRDefault="00D85C16" w:rsidP="00D85C16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Turniej Bowling o puchar LGD KOLD</w:t>
      </w:r>
    </w:p>
    <w:p w14:paraId="44138598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1. Cel : - wyłonienie mistrza LGD KOLD w Bowlingu na rok 2025</w:t>
      </w:r>
    </w:p>
    <w:p w14:paraId="3BF8FDF9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 xml:space="preserve">             - integracja członków LGD KOLD</w:t>
      </w:r>
    </w:p>
    <w:p w14:paraId="5A34068F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 xml:space="preserve">2. Termin i miejsce: Hotel Hi Fi Nowy Tomyśl , 20 luty i 8 marca 2025 </w:t>
      </w:r>
    </w:p>
    <w:p w14:paraId="18EC7245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3. Sposób odbywania zawodów:</w:t>
      </w:r>
    </w:p>
    <w:p w14:paraId="41E87E22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a) udział biorą członkowie LGD KOLD po zgłoszeniu do 08.01.2025 do biura LGD</w:t>
      </w:r>
    </w:p>
    <w:p w14:paraId="0F3BB99E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b) uczestnicy zostaną podzieleni na dwa terminy</w:t>
      </w:r>
    </w:p>
    <w:p w14:paraId="014C9F05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c) klasyfikacja osobno dla kobiet i mężczyzn</w:t>
      </w:r>
    </w:p>
    <w:p w14:paraId="737D3444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d) każdy uczestnik startuje w dwóch kolejkach w danym terminie</w:t>
      </w:r>
    </w:p>
    <w:p w14:paraId="254B106A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e) punkty uzyskane w obu kolejkach sumuje się i suma punktów jest wynikiem zawodnika w turnieju</w:t>
      </w:r>
    </w:p>
    <w:p w14:paraId="4BC16D53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f) w przypadku uzyskania równej liczby punktów, decyduje większa suma punktów uzyskanych w jednej z kolejek, w dalszej kolejności większa liczba 10 -tek w obu kolejkach</w:t>
      </w:r>
    </w:p>
    <w:p w14:paraId="568BF98B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g) klasyfikację ustala się na podstawie obu terminów</w:t>
      </w:r>
    </w:p>
    <w:p w14:paraId="52F13504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h) start we własnym obuwiu sportowym lub w obuwiu udostępnionym w hotelu ( nie startujemy w obuwiu, w którym chodzimy ze względu na warunki pogodowe).</w:t>
      </w:r>
    </w:p>
    <w:p w14:paraId="0A8BCD66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4. Nagrody</w:t>
      </w:r>
    </w:p>
    <w:p w14:paraId="30536798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a) zwycięzca w każdej kategorii otrzymuje puchar LGD KOLD</w:t>
      </w:r>
    </w:p>
    <w:p w14:paraId="0ABA0C23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b) trzej najlepsi zawodnicy w każdej kategorii otrzymują dyplomy i…uścisk dłoni prezesa.</w:t>
      </w:r>
    </w:p>
    <w:p w14:paraId="1E704CFE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 xml:space="preserve">c) nagrody zostaną wręczone na najbliższym Walnym Zebraniu w I połowie 2024r. </w:t>
      </w:r>
    </w:p>
    <w:p w14:paraId="5546818A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5. Uwagi ogólne</w:t>
      </w:r>
    </w:p>
    <w:p w14:paraId="0CE48019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a) interpretacja regulaminu należy do organizatora</w:t>
      </w:r>
    </w:p>
    <w:p w14:paraId="35130750" w14:textId="77777777" w:rsidR="00D85C16" w:rsidRDefault="00D85C16" w:rsidP="00D85C16">
      <w:pPr>
        <w:rPr>
          <w:sz w:val="24"/>
          <w:szCs w:val="24"/>
        </w:rPr>
      </w:pPr>
      <w:r>
        <w:rPr>
          <w:sz w:val="24"/>
          <w:szCs w:val="24"/>
        </w:rPr>
        <w:t>b) po zgłoszeniu chęci uczestnictwa, wszyscy zostaną powiadomieni o dokładnym terminie startu</w:t>
      </w:r>
    </w:p>
    <w:p w14:paraId="360C65CC" w14:textId="77777777" w:rsidR="00D85C16" w:rsidRDefault="00D85C16" w:rsidP="00D85C16">
      <w:pPr>
        <w:rPr>
          <w:b/>
          <w:bCs/>
          <w:sz w:val="28"/>
          <w:szCs w:val="28"/>
        </w:rPr>
      </w:pPr>
    </w:p>
    <w:p w14:paraId="5802006E" w14:textId="77777777" w:rsidR="00881110" w:rsidRDefault="00881110"/>
    <w:sectPr w:rsidR="0088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6"/>
    <w:rsid w:val="001775A6"/>
    <w:rsid w:val="00313B05"/>
    <w:rsid w:val="00881110"/>
    <w:rsid w:val="00A36275"/>
    <w:rsid w:val="00D66386"/>
    <w:rsid w:val="00D85C16"/>
    <w:rsid w:val="00E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B33A1-8547-42CA-AB41-18D7B98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C16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3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3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3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3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3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3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3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3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3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3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3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3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3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3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3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38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38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663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386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663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3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3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85C16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D85C16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kold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dcterms:created xsi:type="dcterms:W3CDTF">2024-12-16T10:25:00Z</dcterms:created>
  <dcterms:modified xsi:type="dcterms:W3CDTF">2024-12-16T10:25:00Z</dcterms:modified>
</cp:coreProperties>
</file>